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66" w:rsidRPr="00C86C66" w:rsidRDefault="00C86C66" w:rsidP="00C86C66">
      <w:pPr>
        <w:pBdr>
          <w:bottom w:val="single" w:sz="6" w:space="8" w:color="D0E2F2"/>
        </w:pBdr>
        <w:spacing w:after="150" w:line="240" w:lineRule="auto"/>
        <w:outlineLvl w:val="0"/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</w:pPr>
      <w:r w:rsidRPr="00C86C66"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  <w:t>Педагоги дополнительного образования поделились опытом использования инновационных технологий</w:t>
      </w:r>
    </w:p>
    <w:p w:rsidR="00C86C66" w:rsidRPr="00C86C66" w:rsidRDefault="00C86C66" w:rsidP="00C86C66">
      <w:pPr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6070600" cy="4552950"/>
            <wp:effectExtent l="19050" t="0" r="6350" b="0"/>
            <wp:docPr id="1" name="Рисунок 1" descr="Педагоги дополнительного образования поделились опытом использования инновационных технолог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 дополнительного образования поделились опытом использования инновационных технологи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64" cy="455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66" w:rsidRPr="00C86C66" w:rsidRDefault="00C86C66" w:rsidP="00C86C66">
      <w:pPr>
        <w:spacing w:after="0" w:line="240" w:lineRule="auto"/>
        <w:rPr>
          <w:rFonts w:ascii="Open Sans" w:eastAsia="Times New Roman" w:hAnsi="Open Sans" w:cs="Open Sans"/>
          <w:color w:val="0063B0"/>
          <w:sz w:val="21"/>
          <w:szCs w:val="21"/>
          <w:lang w:eastAsia="ru-RU"/>
        </w:rPr>
      </w:pPr>
      <w:r w:rsidRPr="00C86C66">
        <w:rPr>
          <w:rFonts w:ascii="Open Sans" w:eastAsia="Times New Roman" w:hAnsi="Open Sans" w:cs="Open Sans"/>
          <w:color w:val="0063B0"/>
          <w:sz w:val="21"/>
          <w:szCs w:val="21"/>
          <w:lang w:eastAsia="ru-RU"/>
        </w:rPr>
        <w:t>24.03.2018г.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20 марта 2018 года на базе ГБОУ «СОШ № 57 с реализацией дополнительных программ в области искусств» (директор </w:t>
      </w:r>
      <w:proofErr w:type="spellStart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Гузанова</w:t>
      </w:r>
      <w:proofErr w:type="spellEnd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Г.П.) состоялся теоретический семинар для педагогов дополнительного образования по теме «Инновационные технологии в дополнительном образовании», организованный ГБОУ ДПО «Севастопольский центр развития образования».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Целью семинара стало обсуждение теоретических особенностей проектного метода в дополнительном образовании, что является помощью в работе с одаренными детьми.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В начале теоретического семинара методист по музыке и МХК ГБОУ ДПО «Севастопольский центр развития образования» Волкова Л.И. рассказала об использовании инновационных технологий на занятиях индивидуального фортепиано и во внеурочной работе, а также дала характеристику методу проектов в индивидуальной работе с детьми.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lastRenderedPageBreak/>
        <w:t xml:space="preserve">Педагог дополнительного образования ГБОУ СОШ № 23 </w:t>
      </w:r>
      <w:proofErr w:type="spellStart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Камышанская</w:t>
      </w:r>
      <w:proofErr w:type="spellEnd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 С.В. в своём выступлении уделила особое внимание интеграции как эффективному методу работы с одаренными детьми на индивидуальных занятиях по фортепиано. Своим опытом работы по внедрению проектных технологий на занятиях индивидуального фортепиано поделились педагоги дополнительного образования Матвеева Е.В. и </w:t>
      </w:r>
      <w:proofErr w:type="spellStart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Сладкомёдова</w:t>
      </w:r>
      <w:proofErr w:type="spellEnd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Н.Ф.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Матвеева Е.В. рассказала об организации и проведении интерне</w:t>
      </w:r>
      <w:proofErr w:type="gramStart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т-</w:t>
      </w:r>
      <w:proofErr w:type="gramEnd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конкурса как важном этапе внедрения проектных технологий на занятиях индивидуального фортепиано, </w:t>
      </w:r>
      <w:proofErr w:type="spellStart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Сладкомёдова</w:t>
      </w:r>
      <w:proofErr w:type="spellEnd"/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Н.Ф. – об этапах внедрения проектно-исследовательской деятельности в рамках реализации программных требований.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Результатом мероприятия стал вывод о том, что применение этих методов даст возможность не только оптимизировать процесс познания, но и выявить среди учащихся одаренных детей, способных в дальнейшем заниматься исследовательской деятельностью в дополнительном образовании. К тому же проектный метод и метод интеграции соответствуют психолого-биологическим и духовно-ментальным особенностям современных учащихся.</w:t>
      </w:r>
    </w:p>
    <w:p w:rsidR="00C86C66" w:rsidRPr="00C86C66" w:rsidRDefault="00C86C66" w:rsidP="00C86C66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Присутствовавшие на семинаре педагоги отметили творческую составляющую представленных методов, помогающих поддерживать интерес к дополнительному образованию.</w:t>
      </w:r>
    </w:p>
    <w:p w:rsidR="00C86C66" w:rsidRPr="00C86C66" w:rsidRDefault="00C86C66" w:rsidP="00C86C66">
      <w:pPr>
        <w:spacing w:after="0" w:line="240" w:lineRule="auto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C86C66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 </w:t>
      </w:r>
    </w:p>
    <w:p w:rsidR="00C86C66" w:rsidRPr="00C86C66" w:rsidRDefault="00C86C66" w:rsidP="00C86C66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sz w:val="26"/>
          <w:szCs w:val="26"/>
          <w:lang w:eastAsia="ru-RU"/>
        </w:rPr>
        <w:drawing>
          <wp:inline distT="0" distB="0" distL="0" distR="0">
            <wp:extent cx="5419725" cy="4064794"/>
            <wp:effectExtent l="19050" t="0" r="9525" b="0"/>
            <wp:docPr id="2" name="Рисунок 2" descr="Педагоги дополнительного образования поделились опытом использования инновационных технологий ">
              <a:hlinkClick xmlns:a="http://schemas.openxmlformats.org/drawingml/2006/main" r:id="rId6" tgtFrame="&quot;_blank&quot;" tooltip="&quot;Педагоги дополнительного образования поделились опытом использования инновационных технологи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 дополнительного образования поделились опытом использования инновационных технологий ">
                      <a:hlinkClick r:id="rId6" tgtFrame="&quot;_blank&quot;" tooltip="&quot;Педагоги дополнительного образования поделились опытом использования инновационных технологи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26" cy="406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66" w:rsidRPr="00C86C66" w:rsidRDefault="00C86C66" w:rsidP="00C86C66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sz w:val="26"/>
          <w:szCs w:val="26"/>
          <w:lang w:eastAsia="ru-RU"/>
        </w:rPr>
        <w:lastRenderedPageBreak/>
        <w:drawing>
          <wp:inline distT="0" distB="0" distL="0" distR="0">
            <wp:extent cx="6057900" cy="4543425"/>
            <wp:effectExtent l="19050" t="0" r="0" b="0"/>
            <wp:docPr id="3" name="Рисунок 3" descr="Педагоги дополнительного образования поделились опытом использования инновационных технологий ">
              <a:hlinkClick xmlns:a="http://schemas.openxmlformats.org/drawingml/2006/main" r:id="rId8" tgtFrame="&quot;_blank&quot;" tooltip="&quot;Педагоги дополнительного образования поделились опытом использования инновационных технологи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и дополнительного образования поделились опытом использования инновационных технологий ">
                      <a:hlinkClick r:id="rId8" tgtFrame="&quot;_blank&quot;" tooltip="&quot;Педагоги дополнительного образования поделились опытом использования инновационных технологи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93" cy="454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71" w:rsidRPr="00C86C66" w:rsidRDefault="00C86C66" w:rsidP="00C86C66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sz w:val="26"/>
          <w:szCs w:val="26"/>
          <w:lang w:eastAsia="ru-RU"/>
        </w:rPr>
        <w:drawing>
          <wp:inline distT="0" distB="0" distL="0" distR="0">
            <wp:extent cx="5943600" cy="4457700"/>
            <wp:effectExtent l="19050" t="0" r="0" b="0"/>
            <wp:docPr id="4" name="Рисунок 4" descr="Педагоги дополнительного образования поделились опытом использования инновационных технологий ">
              <a:hlinkClick xmlns:a="http://schemas.openxmlformats.org/drawingml/2006/main" r:id="rId10" tgtFrame="&quot;_blank&quot;" tooltip="&quot;Педагоги дополнительного образования поделились опытом использования инновационных технологи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дагоги дополнительного образования поделились опытом использования инновационных технологий ">
                      <a:hlinkClick r:id="rId10" tgtFrame="&quot;_blank&quot;" tooltip="&quot;Педагоги дополнительного образования поделились опытом использования инновационных технологи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971" w:rsidRPr="00C86C66" w:rsidSect="0066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417F"/>
    <w:multiLevelType w:val="multilevel"/>
    <w:tmpl w:val="D73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66"/>
    <w:rsid w:val="00665971"/>
    <w:rsid w:val="00C8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71"/>
  </w:style>
  <w:style w:type="paragraph" w:styleId="1">
    <w:name w:val="heading 1"/>
    <w:basedOn w:val="a"/>
    <w:link w:val="10"/>
    <w:uiPriority w:val="9"/>
    <w:qFormat/>
    <w:rsid w:val="00C8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images/big175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-centr.ru/images/big175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sev-centr.ru/images/big175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2018-03-26T09:58:00Z</dcterms:created>
  <dcterms:modified xsi:type="dcterms:W3CDTF">2018-03-26T10:00:00Z</dcterms:modified>
</cp:coreProperties>
</file>